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C8" w:rsidRDefault="000F6052" w:rsidP="00F9253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медицине</w:t>
      </w: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Акимов, М. Н. </w:t>
      </w:r>
      <w:r>
        <w:rPr>
          <w:rFonts w:ascii="Times New Roman" w:hAnsi="Times New Roman" w:cs="Times New Roman"/>
          <w:sz w:val="24"/>
          <w:szCs w:val="28"/>
        </w:rPr>
        <w:t>Основы электромагнитной безопасности: учебное пособие / М. Н. Акимов, С. М. Аполлонский. - Санкт-Петербург [и др.], 2024. - 197, [3]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51.20я73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А391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2218244 - ЧЗ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2218245 -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2218246 -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Аладьина, В. А. </w:t>
      </w:r>
      <w:r>
        <w:rPr>
          <w:rFonts w:ascii="Times New Roman" w:hAnsi="Times New Roman" w:cs="Times New Roman"/>
          <w:sz w:val="24"/>
          <w:szCs w:val="28"/>
        </w:rPr>
        <w:t xml:space="preserve">Совершенствование способов хирургического лечения ран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полнослойными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кожными </w:t>
      </w:r>
      <w:proofErr w:type="spellStart"/>
      <w:r>
        <w:rPr>
          <w:rFonts w:ascii="Times New Roman" w:hAnsi="Times New Roman" w:cs="Times New Roman"/>
          <w:sz w:val="24"/>
          <w:szCs w:val="28"/>
        </w:rPr>
        <w:t>аутотрансплантатами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специальность: 3.1.9. Хирургия: автореферат диссертации на соискание ученой степени кандидата медицинских наук / В. А. Аладьина,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54.5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А45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2219386 -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2219387 -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2219388 -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Анохин, Ю. Н. </w:t>
      </w:r>
      <w:r>
        <w:rPr>
          <w:rFonts w:ascii="Times New Roman" w:hAnsi="Times New Roman" w:cs="Times New Roman"/>
          <w:sz w:val="24"/>
          <w:szCs w:val="28"/>
        </w:rPr>
        <w:t>Применение ядерных и радиационных технологий в медицине: учебник / Ю. Н. Анохин. - Москва, 2024. - 232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53.6я73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А697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2217583 -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2217584 -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Арутюнова, А. Г. </w:t>
      </w:r>
      <w:r>
        <w:rPr>
          <w:rFonts w:ascii="Times New Roman" w:hAnsi="Times New Roman" w:cs="Times New Roman"/>
          <w:sz w:val="24"/>
          <w:szCs w:val="28"/>
        </w:rPr>
        <w:t xml:space="preserve">Совершенствование алгоритмов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неинвазивной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диагностики стоматологических заболеваний у детей, находящихся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ортодонтическом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лечении: специальность: 3.1.7. Стоматология: автореферат диссертации на соискание ученой степени кандидата медицинских наук / Арутюнова Анна Георгиевна,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А868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2219362 -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2219363 -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2219364 -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 xml:space="preserve">Аускультация сердца: учебное пособие / В. Н. Ослопов, Ю. С. Мишанина, Ю.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Ослопова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Хазова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- 302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51.101я73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А933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2217478 -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2217479 -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Багдасарян, Н. П. </w:t>
      </w:r>
      <w:r>
        <w:rPr>
          <w:rFonts w:ascii="Times New Roman" w:hAnsi="Times New Roman" w:cs="Times New Roman"/>
          <w:sz w:val="24"/>
          <w:szCs w:val="28"/>
        </w:rPr>
        <w:t xml:space="preserve">Эффективность разработанного алгоритма комплексной терапии острого и хронического гингивита: 3.1.7. Стоматология: автореферат диссертации на соискание ученой степени кандидата медицинских наук / Багдасарян Нина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Петросовна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56.6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Б142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2219353 -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2219354 -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2219355 -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Банников, Д. Н. </w:t>
      </w:r>
      <w:r>
        <w:rPr>
          <w:rFonts w:ascii="Times New Roman" w:hAnsi="Times New Roman" w:cs="Times New Roman"/>
          <w:sz w:val="24"/>
          <w:szCs w:val="28"/>
        </w:rPr>
        <w:t>Лечебный массаж в системе медицинской реабилитации: учебное пособие / Д. Н. Банников. - Санкт-Петербург, 2024. - 199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53.54я72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Б232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2218090 - ЧЗ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2218091 -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2218092 -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Быструшкин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К. </w:t>
      </w:r>
      <w:r>
        <w:rPr>
          <w:rFonts w:ascii="Times New Roman" w:hAnsi="Times New Roman" w:cs="Times New Roman"/>
          <w:sz w:val="24"/>
          <w:szCs w:val="28"/>
        </w:rPr>
        <w:t xml:space="preserve">Возрастная анатомия, физиология и гигиена: учебно-методическое пособие / С.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Быструшкин</w:t>
      </w:r>
      <w:proofErr w:type="spellEnd"/>
      <w:r>
        <w:rPr>
          <w:rFonts w:ascii="Times New Roman" w:hAnsi="Times New Roman" w:cs="Times New Roman"/>
          <w:sz w:val="24"/>
          <w:szCs w:val="28"/>
        </w:rPr>
        <w:t>, И. Г. Селиверстова, М-во просвещения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Анапский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филиал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ун-т". - Анапа, 2021. - 83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57.3я73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Б955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2218819 -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2218820 -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</w:t>
      </w:r>
      <w:r>
        <w:rPr>
          <w:rFonts w:ascii="Times New Roman" w:hAnsi="Times New Roman" w:cs="Times New Roman"/>
          <w:sz w:val="24"/>
          <w:szCs w:val="28"/>
        </w:rPr>
        <w:t xml:space="preserve">Быть врачом: как помогать, </w:t>
      </w:r>
      <w:proofErr w:type="gramStart"/>
      <w:r>
        <w:rPr>
          <w:rFonts w:ascii="Times New Roman" w:hAnsi="Times New Roman" w:cs="Times New Roman"/>
          <w:sz w:val="24"/>
          <w:szCs w:val="28"/>
        </w:rPr>
        <w:t>развиваться и не выгорать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Академия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Докстарклаб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- 255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51.1(2)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Б957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2217345 -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2217346 -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Вазагов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М. </w:t>
      </w:r>
      <w:r>
        <w:rPr>
          <w:rFonts w:ascii="Times New Roman" w:hAnsi="Times New Roman" w:cs="Times New Roman"/>
          <w:sz w:val="24"/>
          <w:szCs w:val="28"/>
        </w:rPr>
        <w:t xml:space="preserve">Первооткрыватели Кавказских Минеральных Вод: (научно-популярные биографии) / В.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Вазагов</w:t>
      </w:r>
      <w:proofErr w:type="spellEnd"/>
      <w:r>
        <w:rPr>
          <w:rFonts w:ascii="Times New Roman" w:hAnsi="Times New Roman" w:cs="Times New Roman"/>
          <w:sz w:val="24"/>
          <w:szCs w:val="28"/>
        </w:rPr>
        <w:t>, Ф. Ф. Сидоренко, Пятигор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>н-т экономики и упр., Центр кавказоведения. - Пятигорск, 2003. - 477,[1] с., [4]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53.54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В13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2220529 -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Вебер, В. Р. </w:t>
      </w:r>
      <w:r>
        <w:rPr>
          <w:rFonts w:ascii="Times New Roman" w:hAnsi="Times New Roman" w:cs="Times New Roman"/>
          <w:sz w:val="24"/>
          <w:szCs w:val="28"/>
        </w:rPr>
        <w:t xml:space="preserve">Внутренние болезни. </w:t>
      </w:r>
      <w:proofErr w:type="gramStart"/>
      <w:r>
        <w:rPr>
          <w:rFonts w:ascii="Times New Roman" w:hAnsi="Times New Roman" w:cs="Times New Roman"/>
          <w:sz w:val="24"/>
          <w:szCs w:val="28"/>
        </w:rPr>
        <w:t>Эндокринная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система и обмен веществ: учебник для СПО / В. Р. Вебер, М.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Копина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- 389,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54.15я72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В26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2217970 -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2217971 -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Веревкина, Ю. В. </w:t>
      </w:r>
      <w:r>
        <w:rPr>
          <w:rFonts w:ascii="Times New Roman" w:hAnsi="Times New Roman" w:cs="Times New Roman"/>
          <w:sz w:val="24"/>
          <w:szCs w:val="28"/>
        </w:rPr>
        <w:t xml:space="preserve">Эффективность лечебно-профилактического использования корректоров местной гемодинамики и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кальций-фосфорного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обмена в комплексной терапии воспалительных заболеваний пародонта: 3.1.7. Стоматология: автореферат диссертации на соискание ученой степени кандидата медицинских наук / Веревкина Юлия Владимировна,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2023.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56.6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В313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2219350 -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2219351 -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2219352 -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</w:t>
      </w:r>
      <w:r>
        <w:rPr>
          <w:rFonts w:ascii="Times New Roman" w:hAnsi="Times New Roman" w:cs="Times New Roman"/>
          <w:sz w:val="24"/>
          <w:szCs w:val="28"/>
        </w:rPr>
        <w:t>Вторичный распространенный перитонит: учебное пособие / М-во здравоохранения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н-т", [сост. А. М. Мануйлов и др.]. - Краснодар, 2023. - 118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54.5я73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В873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2218758 -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Гаврилюк, Н. Д. </w:t>
      </w:r>
      <w:r>
        <w:rPr>
          <w:rFonts w:ascii="Times New Roman" w:hAnsi="Times New Roman" w:cs="Times New Roman"/>
          <w:sz w:val="24"/>
          <w:szCs w:val="28"/>
        </w:rPr>
        <w:t>Привычка быть здоровым: как лечить предотвратить гипертонию, инфаркт и инсульт / Наталья Гаврилюк. - Москва, 2024. - 223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54.10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Г124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2218173 -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Гинтер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Ю. Е. </w:t>
      </w:r>
      <w:r>
        <w:rPr>
          <w:rFonts w:ascii="Times New Roman" w:hAnsi="Times New Roman" w:cs="Times New Roman"/>
          <w:sz w:val="24"/>
          <w:szCs w:val="28"/>
        </w:rPr>
        <w:t xml:space="preserve">Гендерные особенности эффективности комбинированной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антигипертензивной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психокорригирующей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фармакотерапии у пациентов с артериальной гипертонией и тревожно-депрессивными расстройствами: специальность: 3.1.20. Кардиология: автореферат диссертации на соискание ученой степени кандидата медицинских наук / Ю.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Гинтер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54.10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Г497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2219332 -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2219333 -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2219334 -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Горохов, Д. Е. </w:t>
      </w:r>
      <w:r>
        <w:rPr>
          <w:rFonts w:ascii="Times New Roman" w:hAnsi="Times New Roman" w:cs="Times New Roman"/>
          <w:sz w:val="24"/>
          <w:szCs w:val="28"/>
        </w:rPr>
        <w:t xml:space="preserve">Детская хирургия: в 3 ч. / Д. Е. Горохов. - </w:t>
      </w:r>
      <w:r>
        <w:rPr>
          <w:rFonts w:ascii="Times New Roman" w:hAnsi="Times New Roman" w:cs="Times New Roman"/>
          <w:b/>
          <w:sz w:val="24"/>
          <w:szCs w:val="28"/>
        </w:rPr>
        <w:t>Ч. 3</w:t>
      </w:r>
      <w:r>
        <w:rPr>
          <w:rFonts w:ascii="Times New Roman" w:hAnsi="Times New Roman" w:cs="Times New Roman"/>
          <w:sz w:val="24"/>
          <w:szCs w:val="28"/>
        </w:rPr>
        <w:t>: Москва, 2024. - 231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Г703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2217613 -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2217614 -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Григоренко, М. П. </w:t>
      </w:r>
      <w:r>
        <w:rPr>
          <w:rFonts w:ascii="Times New Roman" w:hAnsi="Times New Roman" w:cs="Times New Roman"/>
          <w:sz w:val="24"/>
          <w:szCs w:val="28"/>
        </w:rPr>
        <w:t xml:space="preserve">Цифровые подходы диагностики и лечения пациентов с аномалиями формы зубных дуг: специальность: 3.1.7. Стоматология: автореферат диссертации на соискание ученой степени кандидата медицинских наук / М. П. Григоренко,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56.6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Г831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2219305 -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2219306 -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2219307 -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Дереча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А. </w:t>
      </w:r>
      <w:r>
        <w:rPr>
          <w:rFonts w:ascii="Times New Roman" w:hAnsi="Times New Roman" w:cs="Times New Roman"/>
          <w:sz w:val="24"/>
          <w:szCs w:val="28"/>
        </w:rPr>
        <w:t xml:space="preserve">Личностные основы наркологической профилактики и реабилитации: учебное пособие для вузов /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Дереча</w:t>
      </w:r>
      <w:proofErr w:type="spellEnd"/>
      <w:r>
        <w:rPr>
          <w:rFonts w:ascii="Times New Roman" w:hAnsi="Times New Roman" w:cs="Times New Roman"/>
          <w:sz w:val="24"/>
          <w:szCs w:val="28"/>
        </w:rPr>
        <w:t>, В. В. Карпец. - Москва, 2024. - 215,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56.14я73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Д361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2217881 -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2217882 -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</w:t>
      </w:r>
      <w:r>
        <w:rPr>
          <w:rFonts w:ascii="Times New Roman" w:hAnsi="Times New Roman" w:cs="Times New Roman"/>
          <w:sz w:val="24"/>
          <w:szCs w:val="28"/>
        </w:rPr>
        <w:t xml:space="preserve">Детская психиатрия, психотерапия и медицинская психология: учебник для вузов / под ред. Э.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Эйдемиллера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Городновой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Э.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Тарабанова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2024. - 719 с., [6]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57.33я73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Д386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2217452 -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2217453 -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Зуб, А. А. </w:t>
      </w:r>
      <w:r>
        <w:rPr>
          <w:rFonts w:ascii="Times New Roman" w:hAnsi="Times New Roman" w:cs="Times New Roman"/>
          <w:sz w:val="24"/>
          <w:szCs w:val="28"/>
        </w:rPr>
        <w:t xml:space="preserve">Оптимизация лечения хронического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генерализованного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пародонтита средней степени: 3.1.7. Стоматология: автореферат диссертации на соискание ученой степени кандидата медицинских наук / Зуб Анна Андреевна,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2023.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56.6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З-91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2219405 -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2219403 -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2219404 -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Илясов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В. </w:t>
      </w:r>
      <w:r>
        <w:rPr>
          <w:rFonts w:ascii="Times New Roman" w:hAnsi="Times New Roman" w:cs="Times New Roman"/>
          <w:sz w:val="24"/>
          <w:szCs w:val="28"/>
        </w:rPr>
        <w:t xml:space="preserve">Физические основы и технические средства медицинской визуализации: учебное пособие: [для студентов, обучающихся по направлению "Биомедицинские системы и технологии"] / Л.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Илясов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53.4я73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И499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2218253 -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2218254 -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</w:t>
      </w:r>
      <w:r>
        <w:rPr>
          <w:rFonts w:ascii="Times New Roman" w:hAnsi="Times New Roman" w:cs="Times New Roman"/>
          <w:sz w:val="24"/>
          <w:szCs w:val="28"/>
        </w:rPr>
        <w:t xml:space="preserve">Использование лечебных факторов и природно-климатических ресурсов Краснодарского края для реабилитации и оздоровления: методические рекомендации для врачей лечебно-профилактических и санаторно-курортных учреждений /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Деп</w:t>
      </w:r>
      <w:proofErr w:type="spellEnd"/>
      <w:r>
        <w:rPr>
          <w:rFonts w:ascii="Times New Roman" w:hAnsi="Times New Roman" w:cs="Times New Roman"/>
          <w:sz w:val="24"/>
          <w:szCs w:val="28"/>
        </w:rPr>
        <w:t>. комплекс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азвития курортов и туризма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Краснод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края,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здравоохранения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Краснод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края, Н.-и. центр курортологии и реабилитации (г. Сочи). - Краснодар, 2008. - 95 с., [16]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53.54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И883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2219151 -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</w:t>
      </w:r>
      <w:r>
        <w:rPr>
          <w:rFonts w:ascii="Times New Roman" w:hAnsi="Times New Roman" w:cs="Times New Roman"/>
          <w:sz w:val="24"/>
          <w:szCs w:val="28"/>
        </w:rPr>
        <w:t xml:space="preserve">История создания и развития психиатрических бригад скорой медицинской помощи в г. Краснодаре: посвящается 60-летию создания психиатрических бригад скорой медицинской помощи города Краснодара / авт.-сост. П.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Ситчихин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2024. - 51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51.1(2)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2220250 -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2220251 -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</w:t>
      </w:r>
      <w:r>
        <w:rPr>
          <w:rFonts w:ascii="Times New Roman" w:hAnsi="Times New Roman" w:cs="Times New Roman"/>
          <w:sz w:val="24"/>
          <w:szCs w:val="28"/>
        </w:rPr>
        <w:t xml:space="preserve">Кавказские минеральные Воды. Здравницы: путеводитель / текст, фото А. М. Алейник, О. Алейник. - </w:t>
      </w:r>
      <w:proofErr w:type="spellStart"/>
      <w:r>
        <w:rPr>
          <w:rFonts w:ascii="Times New Roman" w:hAnsi="Times New Roman" w:cs="Times New Roman"/>
          <w:sz w:val="24"/>
          <w:szCs w:val="28"/>
        </w:rPr>
        <w:t>Есентуки</w:t>
      </w:r>
      <w:proofErr w:type="spellEnd"/>
      <w:r>
        <w:rPr>
          <w:rFonts w:ascii="Times New Roman" w:hAnsi="Times New Roman" w:cs="Times New Roman"/>
          <w:sz w:val="24"/>
          <w:szCs w:val="28"/>
        </w:rPr>
        <w:t>, 2007. - 80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53.54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К126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2220610 -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Кандинский, В. Х. </w:t>
      </w:r>
      <w:r>
        <w:rPr>
          <w:rFonts w:ascii="Times New Roman" w:hAnsi="Times New Roman" w:cs="Times New Roman"/>
          <w:sz w:val="24"/>
          <w:szCs w:val="28"/>
        </w:rPr>
        <w:t>О псевдогаллюцинациях / В. Х. Кандинский. - Санкт-Петербург [и др.], 2024. - 253,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56.14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К192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2217901 -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2217902 -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Катулин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Н. </w:t>
      </w:r>
      <w:r>
        <w:rPr>
          <w:rFonts w:ascii="Times New Roman" w:hAnsi="Times New Roman" w:cs="Times New Roman"/>
          <w:sz w:val="24"/>
          <w:szCs w:val="28"/>
        </w:rPr>
        <w:t xml:space="preserve">Тактическая медицина: [первая помощь в </w:t>
      </w:r>
      <w:proofErr w:type="gramStart"/>
      <w:r>
        <w:rPr>
          <w:rFonts w:ascii="Times New Roman" w:hAnsi="Times New Roman" w:cs="Times New Roman"/>
          <w:sz w:val="24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боевых действий] / Артем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Катулин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2023. - 219, [1]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53.50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К297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2219474 - ЧЗ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Кельцев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А. </w:t>
      </w:r>
      <w:r>
        <w:rPr>
          <w:rFonts w:ascii="Times New Roman" w:hAnsi="Times New Roman" w:cs="Times New Roman"/>
          <w:sz w:val="24"/>
          <w:szCs w:val="28"/>
        </w:rPr>
        <w:t xml:space="preserve">Артериальная гипертензия у детей: (клиника, диагностика, лечение): монография /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Кельцев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- 155,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К347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2217950 -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2217951 -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Ковалев, Ю. В. </w:t>
      </w:r>
      <w:r>
        <w:rPr>
          <w:rFonts w:ascii="Times New Roman" w:hAnsi="Times New Roman" w:cs="Times New Roman"/>
          <w:sz w:val="24"/>
          <w:szCs w:val="28"/>
        </w:rPr>
        <w:t>Эмоции в норме и патологии: иллюстрированное учебное пособие / Ю. В. Ковалев. - Москва, 2024. - 136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56.14я73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К56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2218009 -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2218010 -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Компанеец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М. </w:t>
      </w:r>
      <w:r>
        <w:rPr>
          <w:rFonts w:ascii="Times New Roman" w:hAnsi="Times New Roman" w:cs="Times New Roman"/>
          <w:sz w:val="24"/>
          <w:szCs w:val="28"/>
        </w:rPr>
        <w:t xml:space="preserve">Болезни уха, горла и носа / С.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Компанеец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- 441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56.8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К637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2217617 -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2217618 -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Корячкин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А. </w:t>
      </w:r>
      <w:r>
        <w:rPr>
          <w:rFonts w:ascii="Times New Roman" w:hAnsi="Times New Roman" w:cs="Times New Roman"/>
          <w:sz w:val="24"/>
          <w:szCs w:val="28"/>
        </w:rPr>
        <w:t xml:space="preserve">Анестезиология, реанимация, интенсивная терапия: клинико-лабораторная диагностика: учебник для вузов /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Корячкин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Эмануэль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Страшнов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- 505,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53.4я73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К709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2217636 -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2217637 -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31. </w:t>
      </w:r>
      <w:r>
        <w:rPr>
          <w:rFonts w:ascii="Times New Roman" w:hAnsi="Times New Roman" w:cs="Times New Roman"/>
          <w:sz w:val="24"/>
          <w:szCs w:val="28"/>
        </w:rPr>
        <w:t xml:space="preserve">Лечебная физическая культура при травмах: учебное пособие: для среднего профессионального образования / Т. В. Карасева, А. С. Махов, А.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Замогильнов</w:t>
      </w:r>
      <w:proofErr w:type="spellEnd"/>
      <w:r>
        <w:rPr>
          <w:rFonts w:ascii="Times New Roman" w:hAnsi="Times New Roman" w:cs="Times New Roman"/>
          <w:sz w:val="24"/>
          <w:szCs w:val="28"/>
        </w:rPr>
        <w:t>, С. Ю. Толстова, под общ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ед. Т. В. Карасевой. - Москва, 2024. - 139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54.5я72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Л537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2217686 -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2217687 -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Линич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П. </w:t>
      </w:r>
      <w:r>
        <w:rPr>
          <w:rFonts w:ascii="Times New Roman" w:hAnsi="Times New Roman" w:cs="Times New Roman"/>
          <w:sz w:val="24"/>
          <w:szCs w:val="28"/>
        </w:rPr>
        <w:t xml:space="preserve">Функциональное питание: учебное пособие / Е.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Линич</w:t>
      </w:r>
      <w:proofErr w:type="spellEnd"/>
      <w:r>
        <w:rPr>
          <w:rFonts w:ascii="Times New Roman" w:hAnsi="Times New Roman" w:cs="Times New Roman"/>
          <w:sz w:val="24"/>
          <w:szCs w:val="28"/>
        </w:rPr>
        <w:t>, Э. Э. Сафонова. - Санкт-Петербург, 2024. - 177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51.23я73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Л592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2218111 - ЧЗ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2218112 -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2218113 -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Лурия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Р. А. </w:t>
      </w:r>
      <w:r>
        <w:rPr>
          <w:rFonts w:ascii="Times New Roman" w:hAnsi="Times New Roman" w:cs="Times New Roman"/>
          <w:sz w:val="24"/>
          <w:szCs w:val="28"/>
        </w:rPr>
        <w:t xml:space="preserve">Болезни пищевода и желудка / Р.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2024. - 481, [1] с., [1]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54.13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Л86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2217978 -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Макфейл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</w:t>
      </w:r>
      <w:r>
        <w:rPr>
          <w:rFonts w:ascii="Times New Roman" w:hAnsi="Times New Roman" w:cs="Times New Roman"/>
          <w:sz w:val="24"/>
          <w:szCs w:val="28"/>
        </w:rPr>
        <w:t xml:space="preserve">Аллергия: жестокие игры иммунитета / Т.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Макфейл</w:t>
      </w:r>
      <w:proofErr w:type="spellEnd"/>
      <w:r>
        <w:rPr>
          <w:rFonts w:ascii="Times New Roman" w:hAnsi="Times New Roman" w:cs="Times New Roman"/>
          <w:sz w:val="24"/>
          <w:szCs w:val="28"/>
        </w:rPr>
        <w:t>, [пер. с англ. А. Красильниковой]. - Москва, 2024. - 445,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52.7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М178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2218234 -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Марш, Г. </w:t>
      </w:r>
      <w:r>
        <w:rPr>
          <w:rFonts w:ascii="Times New Roman" w:hAnsi="Times New Roman" w:cs="Times New Roman"/>
          <w:sz w:val="24"/>
          <w:szCs w:val="28"/>
        </w:rPr>
        <w:t xml:space="preserve">Не навреди: истории о жизни, смерти и нейрохирургии / Генри Марш, пер. с англ.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Чорного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8"/>
        </w:rPr>
        <w:t>. - 377,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56.13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М301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2219963 - ЧЗ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</w:t>
      </w:r>
      <w:r>
        <w:rPr>
          <w:rFonts w:ascii="Times New Roman" w:hAnsi="Times New Roman" w:cs="Times New Roman"/>
          <w:sz w:val="24"/>
          <w:szCs w:val="28"/>
        </w:rPr>
        <w:t>Общая и медицинская радиология: радиационные технологии: учебное пособие для вузов / под ред. А. Н. Усенко. - Москва, 2024. - 217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53.6я73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О-28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2217758 -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2217759 -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Остапишина, Н. А. </w:t>
      </w:r>
      <w:r>
        <w:rPr>
          <w:rFonts w:ascii="Times New Roman" w:hAnsi="Times New Roman" w:cs="Times New Roman"/>
          <w:sz w:val="24"/>
          <w:szCs w:val="28"/>
        </w:rPr>
        <w:t>История курортного дела и медицины Большого Сочи, 1945-2007 гг.: очерки / Н. А. Остапишина, С. А. Артюхов,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>. центр курортологии и реабилитации. - Сочи, 2008. - 130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53.54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О-76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2218435 -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</w:rPr>
        <w:t>Пигулевская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С. </w:t>
      </w:r>
      <w:r>
        <w:rPr>
          <w:rFonts w:ascii="Times New Roman" w:hAnsi="Times New Roman" w:cs="Times New Roman"/>
          <w:sz w:val="24"/>
          <w:szCs w:val="28"/>
        </w:rPr>
        <w:t xml:space="preserve">Здоровые суставы: гарантия подвижности и бодрости: артрит, артроз, бурсит, подагра: причины возникновения, лечение, профилактика, диета, народная медицина, лечебная физкультура / Ирина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Пигулевская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Москва, 2023. - 286,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54.18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П32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2218036 - АБ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2218037 -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2218038 -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</w:rPr>
        <w:t>Пигулевская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С. </w:t>
      </w:r>
      <w:r>
        <w:rPr>
          <w:rFonts w:ascii="Times New Roman" w:hAnsi="Times New Roman" w:cs="Times New Roman"/>
          <w:sz w:val="24"/>
          <w:szCs w:val="28"/>
        </w:rPr>
        <w:t xml:space="preserve">Здоровый кишечник: гарантия прекрасного самочувствия: колит, дуоденит, энтерит, язва, проктит: причины возникновения, профилактика, восстановление, рецепты здоровой пищи, народная медицина / Ирина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Пигулевская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Москва, 2023. - 318,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54.13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П32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2217927 - АБ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2217928 -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Сафонова, Э. Э. </w:t>
      </w:r>
      <w:r>
        <w:rPr>
          <w:rFonts w:ascii="Times New Roman" w:hAnsi="Times New Roman" w:cs="Times New Roman"/>
          <w:sz w:val="24"/>
          <w:szCs w:val="28"/>
        </w:rPr>
        <w:t xml:space="preserve">Гигиена питания: основы организации лечебного (диетического) питания: учебное пособие [для вузов] / Э. Э. Сафонова, Е.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Быченкова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 [и др.], 2024. - 179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51.23я73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С217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2218085 - ЧЗ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2218086 -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2218087 -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</w:t>
      </w:r>
      <w:r>
        <w:rPr>
          <w:rFonts w:ascii="Times New Roman" w:hAnsi="Times New Roman" w:cs="Times New Roman"/>
          <w:sz w:val="24"/>
          <w:szCs w:val="28"/>
        </w:rPr>
        <w:t>Сахарный человек: все, что вы хотели знать о сахарном диабете 1-го типа / авторский коллектив проекта "Правило 15". - Санкт-Петербург [и др.], 2024. - 190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54.15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С22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2217868 -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Сичинава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Д. Д. </w:t>
      </w:r>
      <w:r>
        <w:rPr>
          <w:rFonts w:ascii="Times New Roman" w:hAnsi="Times New Roman" w:cs="Times New Roman"/>
          <w:sz w:val="24"/>
          <w:szCs w:val="28"/>
        </w:rPr>
        <w:t xml:space="preserve">Оптимизация этапного хирургического лечения пациентов с вторичным распространенным послеоперационным перитонитом: 3.1.9. Хирургия: автореферат диссертации на соискание ученой степени кандидата медицинских наук /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Сичинава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Давид </w:t>
      </w:r>
      <w:proofErr w:type="spellStart"/>
      <w:r>
        <w:rPr>
          <w:rFonts w:ascii="Times New Roman" w:hAnsi="Times New Roman" w:cs="Times New Roman"/>
          <w:sz w:val="24"/>
          <w:szCs w:val="28"/>
        </w:rPr>
        <w:t>Джамбулович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54.5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С418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2219392 -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2219393 -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2219394 -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Смольянинов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Особенности клинического течения воспалительных заболеваний органов малого таза у женщин репродуктивного возраста в условиях дефицита магния: 3.1.4. Акушерство и гинекология: автореферат диссертации на соискание ученой степени кандидата медицинских наук / </w:t>
      </w:r>
      <w:proofErr w:type="spellStart"/>
      <w:r>
        <w:rPr>
          <w:rFonts w:ascii="Times New Roman" w:hAnsi="Times New Roman" w:cs="Times New Roman"/>
          <w:sz w:val="24"/>
          <w:szCs w:val="28"/>
        </w:rPr>
        <w:t>Смольянинов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Александр Александрович,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Волгогр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57.1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С514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2219341 -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2219342 -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2219343 -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</w:t>
      </w:r>
      <w:r>
        <w:rPr>
          <w:rFonts w:ascii="Times New Roman" w:hAnsi="Times New Roman" w:cs="Times New Roman"/>
          <w:sz w:val="24"/>
          <w:szCs w:val="28"/>
        </w:rPr>
        <w:t xml:space="preserve">Современные демографические процессы: здоровье и здравоохранение: учебное пособие / под ред.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Шабуновой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- 222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51.1(2)я73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С568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2218057 -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2218058 -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</w:t>
      </w:r>
      <w:r>
        <w:rPr>
          <w:rFonts w:ascii="Times New Roman" w:hAnsi="Times New Roman" w:cs="Times New Roman"/>
          <w:sz w:val="24"/>
          <w:szCs w:val="28"/>
        </w:rPr>
        <w:t xml:space="preserve">Травник: самый полный справочник лекарственных растений: описание 300 растений и способы их применения для лечения и профилактики / гл. ред.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Фасхутдинов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- 797,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52.8я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Т65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2219476 -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Трифанов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А. </w:t>
      </w:r>
      <w:r>
        <w:rPr>
          <w:rFonts w:ascii="Times New Roman" w:hAnsi="Times New Roman" w:cs="Times New Roman"/>
          <w:sz w:val="24"/>
          <w:szCs w:val="28"/>
        </w:rPr>
        <w:t xml:space="preserve">Совершенствование диагностики и лечения больных с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обтурационной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тонкокишечной непроходимостью: 3.1.9. Хирургия: автореферат диссертации на соискание ученой степени кандидата медицинских наук /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Трифанов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Николай Александрович,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54.5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Т69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2219389 -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2219390 -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2219391 -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Тузов, А. И. </w:t>
      </w:r>
      <w:r>
        <w:rPr>
          <w:rFonts w:ascii="Times New Roman" w:hAnsi="Times New Roman" w:cs="Times New Roman"/>
          <w:sz w:val="24"/>
          <w:szCs w:val="28"/>
        </w:rPr>
        <w:t>Основы оказания первой помощи сотрудниками внутренних дел: учебно-практическое пособие / А. И. Тузов, Е. Е. Власенко,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- 112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53.50я73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Т817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2218978 -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2218979 -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2218980 -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правовой модели социально-полезного поведения личности в период эпидемий в СССР и современной России: сравнительный анализ: (к 100-летию образования Союза Советских Социалистических Республик (СССР)): монография / Т. В. Гололобова, С.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Зенин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Н.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Суворов [и др.], </w:t>
      </w:r>
      <w:proofErr w:type="spellStart"/>
      <w:r>
        <w:rPr>
          <w:rFonts w:ascii="Times New Roman" w:hAnsi="Times New Roman" w:cs="Times New Roman"/>
          <w:sz w:val="24"/>
          <w:szCs w:val="28"/>
        </w:rPr>
        <w:t>Тюмен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 [и др.]. - Москва, 2022. - 256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51.1(2)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Ф796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2217105 -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Холопов, А. П. </w:t>
      </w:r>
      <w:r>
        <w:rPr>
          <w:rFonts w:ascii="Times New Roman" w:hAnsi="Times New Roman" w:cs="Times New Roman"/>
          <w:sz w:val="24"/>
          <w:szCs w:val="28"/>
        </w:rPr>
        <w:t xml:space="preserve">Грязелечение в санаторно-курортных </w:t>
      </w:r>
      <w:proofErr w:type="gramStart"/>
      <w:r>
        <w:rPr>
          <w:rFonts w:ascii="Times New Roman" w:hAnsi="Times New Roman" w:cs="Times New Roman"/>
          <w:sz w:val="24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А. П. Холопов, В. А. Шашель, В.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Севрюкова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М-во здравоохранения Рос. Федерации, ГБОУ ВПО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мед. ун-т" М-</w:t>
      </w:r>
      <w:proofErr w:type="spellStart"/>
      <w:r>
        <w:rPr>
          <w:rFonts w:ascii="Times New Roman" w:hAnsi="Times New Roman" w:cs="Times New Roman"/>
          <w:sz w:val="24"/>
          <w:szCs w:val="28"/>
        </w:rPr>
        <w:t>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здравоохранения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 [и др.]. - Краснодар, 2013. - 285 с., [4]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53.54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Х736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2219150 -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Шкатова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Ю. </w:t>
      </w:r>
      <w:r>
        <w:rPr>
          <w:rFonts w:ascii="Times New Roman" w:hAnsi="Times New Roman" w:cs="Times New Roman"/>
          <w:sz w:val="24"/>
          <w:szCs w:val="28"/>
        </w:rPr>
        <w:t xml:space="preserve">Безопасная больничная среда для пациента и медицинского персонала: учебное пособие для вузов / Е.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Шкатова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Хетагури</w:t>
      </w:r>
      <w:proofErr w:type="spellEnd"/>
      <w:r>
        <w:rPr>
          <w:rFonts w:ascii="Times New Roman" w:hAnsi="Times New Roman" w:cs="Times New Roman"/>
          <w:sz w:val="24"/>
          <w:szCs w:val="28"/>
        </w:rPr>
        <w:t>, О. А. Морозкова. - Москва, 2024. - 149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51.24я73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Ш663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2217378 -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Ялом, И. </w:t>
      </w:r>
      <w:r>
        <w:rPr>
          <w:rFonts w:ascii="Times New Roman" w:hAnsi="Times New Roman" w:cs="Times New Roman"/>
          <w:sz w:val="24"/>
          <w:szCs w:val="28"/>
        </w:rPr>
        <w:t>Дар психотерапии / Ирвин Ялом, пер. с англ. Э. И. Мельник. - Москва, 2024. - 315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53.57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Я517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2219658 - ЧЗ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2219659 -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2219660 - АБ</w:t>
            </w:r>
          </w:p>
        </w:tc>
      </w:tr>
    </w:tbl>
    <w:p w:rsidR="00434586" w:rsidRDefault="00434586" w:rsidP="00434586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EE1D24"/>
          <w:spacing w:val="8"/>
          <w:sz w:val="28"/>
          <w:szCs w:val="28"/>
        </w:rPr>
        <w:t>Внимание!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 Библиотека осуществляет маркировку изданий, хранящихся в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фонде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библиотеки в соответствии с требованиями законов: от 14 июля 2022 года № 255-ФЗ «О контроле за деятельностью лиц, находящихся под иностранным влиянием», от 29.12.2010 №436-ФЗ «О защите детей от информации, причиняющей вред их здоровью и развитию».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  <w:t xml:space="preserve">В электронном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каталоге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: в карточке издания (в предметной рубрике) указывается форма  «18+»;</w:t>
      </w:r>
    </w:p>
    <w:p w:rsidR="00434586" w:rsidRDefault="00434586" w:rsidP="00434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На бумажном носителе: на обложке наклеивается форма «18+».</w:t>
      </w:r>
      <w:r>
        <w:rPr>
          <w:rFonts w:ascii="Times New Roman" w:hAnsi="Times New Roman" w:cs="Times New Roman"/>
          <w:sz w:val="28"/>
          <w:szCs w:val="28"/>
        </w:rPr>
        <w:br/>
        <w:t>Это означает, что настоящий материал (информация) произведен, распространен и (или) направлен иностранным агентом, либо касается деятельности иностранного агента.</w:t>
      </w:r>
    </w:p>
    <w:p w:rsidR="00434586" w:rsidRDefault="00434586" w:rsidP="00434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Читателям, не достигшим 18 лет, маркированные издания «18+» не выдаются (</w:t>
      </w:r>
      <w:proofErr w:type="spell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. 5,6, 11 Федерального закона от 29.12.2010 №436-ФЗ «О защите детей от информации, причиняющей вред их здоровью и развитию»).</w:t>
      </w:r>
    </w:p>
    <w:p w:rsidR="00434586" w:rsidRDefault="00434586" w:rsidP="0043458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26DFE" w:rsidRPr="00630EC8" w:rsidRDefault="00826DFE" w:rsidP="00630EC8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826DFE" w:rsidRPr="00630EC8" w:rsidSect="00630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45" w:rsidRDefault="00085B45" w:rsidP="00630EC8">
      <w:pPr>
        <w:spacing w:after="0" w:line="240" w:lineRule="auto"/>
      </w:pPr>
      <w:r>
        <w:separator/>
      </w:r>
    </w:p>
  </w:endnote>
  <w:endnote w:type="continuationSeparator" w:id="0">
    <w:p w:rsidR="00085B45" w:rsidRDefault="00085B45" w:rsidP="0063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C8" w:rsidRDefault="00630EC8" w:rsidP="000E07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0EC8" w:rsidRDefault="00630E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C8" w:rsidRDefault="00630EC8" w:rsidP="000E07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4586">
      <w:rPr>
        <w:rStyle w:val="a7"/>
        <w:noProof/>
      </w:rPr>
      <w:t>11</w:t>
    </w:r>
    <w:r>
      <w:rPr>
        <w:rStyle w:val="a7"/>
      </w:rPr>
      <w:fldChar w:fldCharType="end"/>
    </w:r>
  </w:p>
  <w:p w:rsidR="00630EC8" w:rsidRDefault="00630E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C8" w:rsidRDefault="00630E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45" w:rsidRDefault="00085B45" w:rsidP="00630EC8">
      <w:pPr>
        <w:spacing w:after="0" w:line="240" w:lineRule="auto"/>
      </w:pPr>
      <w:r>
        <w:separator/>
      </w:r>
    </w:p>
  </w:footnote>
  <w:footnote w:type="continuationSeparator" w:id="0">
    <w:p w:rsidR="00085B45" w:rsidRDefault="00085B45" w:rsidP="0063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C8" w:rsidRDefault="00630E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C8" w:rsidRDefault="00630E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C8" w:rsidRDefault="00630E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EC8"/>
    <w:rsid w:val="00085B45"/>
    <w:rsid w:val="000F6052"/>
    <w:rsid w:val="00141F6E"/>
    <w:rsid w:val="003F4194"/>
    <w:rsid w:val="00434586"/>
    <w:rsid w:val="00505222"/>
    <w:rsid w:val="00630EC8"/>
    <w:rsid w:val="0069116E"/>
    <w:rsid w:val="00826DFE"/>
    <w:rsid w:val="009A19CB"/>
    <w:rsid w:val="009F21EE"/>
    <w:rsid w:val="00F9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EC8"/>
  </w:style>
  <w:style w:type="paragraph" w:styleId="a5">
    <w:name w:val="footer"/>
    <w:basedOn w:val="a"/>
    <w:link w:val="a6"/>
    <w:uiPriority w:val="99"/>
    <w:semiHidden/>
    <w:unhideWhenUsed/>
    <w:rsid w:val="0063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0EC8"/>
  </w:style>
  <w:style w:type="character" w:styleId="a7">
    <w:name w:val="page number"/>
    <w:basedOn w:val="a0"/>
    <w:uiPriority w:val="99"/>
    <w:semiHidden/>
    <w:unhideWhenUsed/>
    <w:rsid w:val="00630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4</cp:revision>
  <dcterms:created xsi:type="dcterms:W3CDTF">2024-12-20T08:27:00Z</dcterms:created>
  <dcterms:modified xsi:type="dcterms:W3CDTF">2025-02-20T07:03:00Z</dcterms:modified>
</cp:coreProperties>
</file>